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D6" w:rsidRPr="005767D6" w:rsidRDefault="005767D6" w:rsidP="00611805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Энтеровирусная инфекция – что это?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 w:rsidRPr="002E1D31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Энтеровирусные (</w:t>
      </w:r>
      <w:proofErr w:type="spellStart"/>
      <w:r w:rsidRPr="002E1D31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неполио</w:t>
      </w:r>
      <w:proofErr w:type="spellEnd"/>
      <w:r w:rsidRPr="002E1D31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) инфекции</w:t>
      </w: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</w:t>
      </w:r>
      <w:bookmarkEnd w:id="0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- группа острых инфекционных заболеваний, вызываемых различными представителями 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энтеровирусов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. </w:t>
      </w:r>
    </w:p>
    <w:p w:rsidR="005767D6" w:rsidRPr="005767D6" w:rsidRDefault="005767D6" w:rsidP="00611805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1322070" cy="838200"/>
            <wp:effectExtent l="19050" t="0" r="0" b="0"/>
            <wp:docPr id="1" name="Рисунок 1" descr="https://cgon.rospotrebnadzor.ru/upload/pictures_inside_article/2fd/7iju2cqbzg513v7qbu4w1cmkizxtdv77/c769471cb50d155641c600870626c5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gon.rospotrebnadzor.ru/upload/pictures_inside_article/2fd/7iju2cqbzg513v7qbu4w1cmkizxtdv77/c769471cb50d155641c600870626c5d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7D6" w:rsidRPr="005767D6" w:rsidRDefault="005767D6" w:rsidP="005767D6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Основные возбудители: </w:t>
      </w:r>
    </w:p>
    <w:p w:rsidR="005767D6" w:rsidRPr="005767D6" w:rsidRDefault="005767D6" w:rsidP="005767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 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Коксаки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A (24 серотипа), </w:t>
      </w:r>
    </w:p>
    <w:p w:rsidR="005767D6" w:rsidRPr="005767D6" w:rsidRDefault="005767D6" w:rsidP="005767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 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Коксаки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B (6 серотипов), </w:t>
      </w:r>
    </w:p>
    <w:p w:rsidR="005767D6" w:rsidRPr="005767D6" w:rsidRDefault="005767D6" w:rsidP="005767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 ECHO (34 серотипа) </w:t>
      </w:r>
    </w:p>
    <w:p w:rsidR="005767D6" w:rsidRPr="005767D6" w:rsidRDefault="005767D6" w:rsidP="005767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 неклассифицированные 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энтеровирусы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человека 68 - 71 типов.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proofErr w:type="spellStart"/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Энтеровирус</w:t>
      </w:r>
      <w:proofErr w:type="spellEnd"/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 xml:space="preserve"> – это опасно?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1851660" cy="1341120"/>
            <wp:effectExtent l="19050" t="0" r="0" b="0"/>
            <wp:docPr id="2" name="Рисунок 2" descr="https://admin.cgon.ru/storage/upload/medialibrary/242207b3c1ee6b500f3870c65899de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cgon.ru/storage/upload/medialibrary/242207b3c1ee6b500f3870c65899ded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173" cy="134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Большинство энтеровирусных инфекций протекают легко. Но некоторые штаммы могут вызывать более тяжелые заболевания, особенно у маленьких детей.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Как происходит заражение?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Источник инфекции – человек (больной или носитель).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Заражение происходит воздушно-капельным путем, через пыль, а также водным, пищевым и контактно-бытовым путями.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Вода открытых водоемов, загрязненная сточными водами, как в качестве источников питьевого водоснабжения, так и используемая в качестве зон для купания населения - наиболее опасна в плане передачи инфекции.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Инкубационный период 1-10 дней. </w:t>
      </w:r>
    </w:p>
    <w:p w:rsidR="005767D6" w:rsidRPr="005767D6" w:rsidRDefault="005767D6" w:rsidP="00611805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Кто может заразиться?</w:t>
      </w: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br/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Энтеровирусами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может заразиться любой Чаще всего заражаются и заболевают </w:t>
      </w: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lastRenderedPageBreak/>
        <w:t>дети, младенцы и подростки, т</w:t>
      </w:r>
      <w:proofErr w:type="gram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.к</w:t>
      </w:r>
      <w:proofErr w:type="gram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они еще не обладают иммунитетом (защитой) от предыдущих воздействий этих вирусов.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Имеет ли заболевание сезонность?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Вспышки энтеровирусной инфекции преимущественно возникают в летне-осенний период, но отдельные случаи встречаются в течение всего года.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Как протекает инфекция?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Энтеровирусная инфекция характеризуется разнообразием клинических проявлений и множественными поражениями органов и систем: серозный менингит, геморрагический конъюнктивит, синдром острого вялого паралича, заболевания с респираторным синдромом и другие.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Один и тот же серотип 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энтеровируса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способен вызывать развитие нескольких клинических синдромов и, наоборот, различные серотипы 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энтеровирусов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могут вызвать сходные клинические проявления болезни. Наибольшую опасность представляют тяжелые формы инфекции с поражением нервной системы.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Как защититься?</w:t>
      </w:r>
    </w:p>
    <w:p w:rsidR="005767D6" w:rsidRPr="005767D6" w:rsidRDefault="005767D6" w:rsidP="00611805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1306830" cy="815340"/>
            <wp:effectExtent l="19050" t="0" r="7620" b="0"/>
            <wp:docPr id="6" name="Рисунок 6" descr="https://admin.cgon.ru/storage/upload/medialibrary/8ee8ba8b3bd6da608624615632e526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min.cgon.ru/storage/upload/medialibrary/8ee8ba8b3bd6da608624615632e5261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Соблюдение правил личной гигиены имеет жизненно важное значение для предотвращения распространения энтеровирусных инфекций.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Правила гигиены: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мытье рук с мылом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тщательное мытье овощей и фруктов перед употреблением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приобретение продуктов питания только в санкционированных местах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термическая обработка продуктов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купание только в разрешенных местах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соблюдение гигиены во время купания (не заглатывать воду)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недопущение контактов с инфицированными людьми, особенно с сыпью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пить только бутилированную воду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При подозрении на инфекционное заболевание – немедленно обратитесь к врачу.</w:t>
      </w:r>
    </w:p>
    <w:p w:rsidR="00CB4FFD" w:rsidRPr="005767D6" w:rsidRDefault="00611805" w:rsidP="005767D6">
      <w:pPr>
        <w:rPr>
          <w:rFonts w:ascii="Times New Roman" w:hAnsi="Times New Roman" w:cs="Times New Roman"/>
          <w:sz w:val="24"/>
          <w:szCs w:val="24"/>
        </w:rPr>
      </w:pPr>
    </w:p>
    <w:sectPr w:rsidR="00CB4FFD" w:rsidRPr="005767D6" w:rsidSect="006118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5331"/>
    <w:multiLevelType w:val="multilevel"/>
    <w:tmpl w:val="6D2E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6C53B0"/>
    <w:multiLevelType w:val="multilevel"/>
    <w:tmpl w:val="90A6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FCF"/>
    <w:rsid w:val="000814C1"/>
    <w:rsid w:val="001B16CB"/>
    <w:rsid w:val="002312F4"/>
    <w:rsid w:val="002E1D31"/>
    <w:rsid w:val="003E5FCF"/>
    <w:rsid w:val="004A4FB2"/>
    <w:rsid w:val="004E1BA5"/>
    <w:rsid w:val="00550ACB"/>
    <w:rsid w:val="005767D6"/>
    <w:rsid w:val="00611805"/>
    <w:rsid w:val="0063636C"/>
    <w:rsid w:val="00775BDC"/>
    <w:rsid w:val="00A13102"/>
    <w:rsid w:val="00A24538"/>
    <w:rsid w:val="00A83F99"/>
    <w:rsid w:val="00B47BF1"/>
    <w:rsid w:val="00D91595"/>
    <w:rsid w:val="00E411E0"/>
    <w:rsid w:val="00F5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6</cp:revision>
  <dcterms:created xsi:type="dcterms:W3CDTF">2023-03-29T08:41:00Z</dcterms:created>
  <dcterms:modified xsi:type="dcterms:W3CDTF">2023-05-16T11:04:00Z</dcterms:modified>
</cp:coreProperties>
</file>